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5" w:rsidRPr="006B75C5" w:rsidRDefault="006B75C5" w:rsidP="006B75C5">
      <w:pPr>
        <w:spacing w:before="360" w:line="276" w:lineRule="auto"/>
        <w:ind w:left="142"/>
        <w:jc w:val="center"/>
        <w:rPr>
          <w:rFonts w:ascii="Candara" w:hAnsi="Candara" w:cs="Calibri"/>
          <w:b/>
          <w:bCs/>
          <w:sz w:val="36"/>
          <w:szCs w:val="36"/>
        </w:rPr>
      </w:pPr>
      <w:r w:rsidRPr="006B75C5">
        <w:rPr>
          <w:rFonts w:ascii="Candara" w:hAnsi="Candara" w:cs="Calibri"/>
          <w:b/>
          <w:bCs/>
          <w:sz w:val="36"/>
          <w:szCs w:val="36"/>
        </w:rPr>
        <w:t>SAFETY REGULATIONS FORM</w:t>
      </w:r>
    </w:p>
    <w:p w:rsidR="006B75C5" w:rsidRPr="006B75C5" w:rsidRDefault="006B75C5" w:rsidP="006B75C5">
      <w:pPr>
        <w:spacing w:line="276" w:lineRule="auto"/>
        <w:ind w:left="142"/>
        <w:rPr>
          <w:rFonts w:ascii="Candara" w:hAnsi="Candara" w:cs="Calibri"/>
          <w:b/>
          <w:bCs/>
          <w:sz w:val="10"/>
          <w:szCs w:val="10"/>
        </w:rPr>
      </w:pPr>
    </w:p>
    <w:p w:rsidR="006B75C5" w:rsidRPr="006B75C5" w:rsidRDefault="006B75C5" w:rsidP="006B75C5">
      <w:pPr>
        <w:spacing w:line="276" w:lineRule="auto"/>
        <w:ind w:left="142"/>
        <w:jc w:val="center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 xml:space="preserve">To be signed &amp; sent to IMTM Secretariat: </w:t>
      </w:r>
    </w:p>
    <w:p w:rsidR="006B75C5" w:rsidRPr="006B75C5" w:rsidRDefault="006B75C5" w:rsidP="006B75C5">
      <w:pPr>
        <w:spacing w:line="276" w:lineRule="auto"/>
        <w:ind w:left="142"/>
        <w:jc w:val="center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 xml:space="preserve">Fax 972-3-6384455; </w:t>
      </w:r>
      <w:hyperlink r:id="rId7" w:history="1">
        <w:r w:rsidRPr="006B75C5">
          <w:rPr>
            <w:rFonts w:ascii="Candara" w:hAnsi="Candara" w:cs="Calibri"/>
            <w:b/>
            <w:bCs/>
            <w:color w:val="0000FF"/>
            <w:sz w:val="22"/>
            <w:u w:val="single"/>
          </w:rPr>
          <w:t>imtm@ortra.com</w:t>
        </w:r>
      </w:hyperlink>
    </w:p>
    <w:p w:rsidR="006B75C5" w:rsidRPr="006B75C5" w:rsidRDefault="006B75C5" w:rsidP="006B75C5">
      <w:pPr>
        <w:spacing w:before="60" w:line="276" w:lineRule="auto"/>
        <w:ind w:left="142"/>
        <w:rPr>
          <w:rFonts w:ascii="Candara" w:hAnsi="Candara" w:cs="Calibri"/>
          <w:sz w:val="28"/>
          <w:szCs w:val="28"/>
        </w:rPr>
      </w:pP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13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pacing w:val="8"/>
          <w:kern w:val="22"/>
          <w:sz w:val="22"/>
          <w:szCs w:val="22"/>
        </w:rPr>
        <w:t xml:space="preserve">Exhibitors in non-constructed areas (open space) </w:t>
      </w:r>
      <w:r w:rsidRPr="006B75C5">
        <w:rPr>
          <w:rFonts w:ascii="Candara" w:hAnsi="Candara" w:cs="Calibri"/>
          <w:b/>
          <w:bCs/>
          <w:spacing w:val="8"/>
          <w:kern w:val="22"/>
          <w:sz w:val="22"/>
          <w:szCs w:val="22"/>
        </w:rPr>
        <w:t>must</w:t>
      </w:r>
      <w:r w:rsidRPr="006B75C5">
        <w:rPr>
          <w:rFonts w:ascii="Candara" w:hAnsi="Candara" w:cs="Calibri"/>
          <w:spacing w:val="8"/>
          <w:kern w:val="22"/>
          <w:sz w:val="22"/>
          <w:szCs w:val="22"/>
        </w:rPr>
        <w:t xml:space="preserve"> submit a plan of their display for approval, </w:t>
      </w:r>
      <w:r w:rsidRPr="006B75C5">
        <w:rPr>
          <w:rFonts w:ascii="Candara" w:hAnsi="Candara" w:cs="Calibri"/>
          <w:b/>
          <w:bCs/>
          <w:spacing w:val="8"/>
          <w:kern w:val="22"/>
          <w:sz w:val="22"/>
          <w:szCs w:val="22"/>
        </w:rPr>
        <w:t>no later than 30 days</w:t>
      </w:r>
      <w:r w:rsidRPr="006B75C5">
        <w:rPr>
          <w:rFonts w:ascii="Candara" w:hAnsi="Candara" w:cs="Calibri"/>
          <w:spacing w:val="8"/>
          <w:kern w:val="22"/>
          <w:sz w:val="22"/>
          <w:szCs w:val="22"/>
        </w:rPr>
        <w:t xml:space="preserve"> prior to the exhibition. Plans should be submitted</w:t>
      </w:r>
      <w:r w:rsidRPr="006B75C5">
        <w:rPr>
          <w:rFonts w:ascii="Candara" w:hAnsi="Candara" w:cs="Calibri"/>
          <w:sz w:val="22"/>
          <w:szCs w:val="22"/>
        </w:rPr>
        <w:t xml:space="preserve"> to Ms. Rina </w:t>
      </w:r>
      <w:proofErr w:type="spellStart"/>
      <w:r w:rsidRPr="006B75C5">
        <w:rPr>
          <w:rFonts w:ascii="Candara" w:hAnsi="Candara" w:cs="Calibri"/>
          <w:sz w:val="22"/>
          <w:szCs w:val="22"/>
        </w:rPr>
        <w:t>Pais</w:t>
      </w:r>
      <w:proofErr w:type="spellEnd"/>
      <w:r w:rsidRPr="006B75C5">
        <w:rPr>
          <w:rFonts w:ascii="Candara" w:hAnsi="Candara" w:cs="Calibri"/>
          <w:sz w:val="22"/>
          <w:szCs w:val="22"/>
        </w:rPr>
        <w:t xml:space="preserve"> at IMTM Secretariat: </w:t>
      </w:r>
      <w:hyperlink r:id="rId8" w:history="1">
        <w:r w:rsidRPr="006B75C5">
          <w:rPr>
            <w:rFonts w:ascii="Candara" w:hAnsi="Candara" w:cs="Calibri"/>
            <w:color w:val="0000FF"/>
            <w:sz w:val="22"/>
            <w:u w:val="single"/>
          </w:rPr>
          <w:t>rina@ortra.com</w:t>
        </w:r>
      </w:hyperlink>
      <w:r w:rsidRPr="006B75C5">
        <w:rPr>
          <w:rFonts w:ascii="Candara" w:hAnsi="Candara" w:cs="Calibri"/>
          <w:sz w:val="22"/>
          <w:szCs w:val="22"/>
        </w:rPr>
        <w:t xml:space="preserve"> or </w:t>
      </w:r>
      <w:hyperlink r:id="rId9" w:history="1">
        <w:r w:rsidRPr="006B75C5">
          <w:rPr>
            <w:rFonts w:ascii="Candara" w:hAnsi="Candara" w:cs="Calibri"/>
            <w:color w:val="0000FF"/>
            <w:sz w:val="22"/>
            <w:u w:val="single"/>
          </w:rPr>
          <w:t>imtm@ortra.com</w:t>
        </w:r>
      </w:hyperlink>
      <w:r w:rsidRPr="006B75C5">
        <w:rPr>
          <w:rFonts w:ascii="Candara" w:hAnsi="Candara" w:cs="Calibri"/>
          <w:sz w:val="22"/>
          <w:szCs w:val="22"/>
        </w:rPr>
        <w:t xml:space="preserve">. 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pacing w:val="4"/>
          <w:kern w:val="22"/>
          <w:sz w:val="22"/>
          <w:szCs w:val="22"/>
        </w:rPr>
        <w:t xml:space="preserve">Exhibitors that design displays </w:t>
      </w:r>
      <w:r w:rsidRPr="006B75C5">
        <w:rPr>
          <w:rFonts w:ascii="Candara" w:hAnsi="Candara" w:cs="Calibri"/>
          <w:b/>
          <w:bCs/>
          <w:spacing w:val="4"/>
          <w:kern w:val="22"/>
          <w:sz w:val="22"/>
          <w:szCs w:val="22"/>
        </w:rPr>
        <w:t>higher than 2.5 meters</w:t>
      </w:r>
      <w:r w:rsidRPr="006B75C5">
        <w:rPr>
          <w:rFonts w:ascii="Candara" w:hAnsi="Candara" w:cs="Calibri"/>
          <w:spacing w:val="4"/>
          <w:kern w:val="22"/>
          <w:sz w:val="22"/>
          <w:szCs w:val="22"/>
        </w:rPr>
        <w:t xml:space="preserve">, or that </w:t>
      </w:r>
      <w:r w:rsidRPr="006B75C5">
        <w:rPr>
          <w:rFonts w:ascii="Candara" w:hAnsi="Candara" w:cs="Calibri"/>
          <w:b/>
          <w:bCs/>
          <w:spacing w:val="4"/>
          <w:kern w:val="22"/>
          <w:sz w:val="22"/>
          <w:szCs w:val="22"/>
        </w:rPr>
        <w:t>are built of trusses</w:t>
      </w:r>
      <w:r w:rsidRPr="006B75C5">
        <w:rPr>
          <w:rFonts w:ascii="Candara" w:hAnsi="Candara" w:cs="Calibri"/>
          <w:spacing w:val="4"/>
          <w:kern w:val="22"/>
          <w:sz w:val="22"/>
          <w:szCs w:val="22"/>
        </w:rPr>
        <w:t xml:space="preserve">, must also provide a </w:t>
      </w:r>
      <w:r w:rsidRPr="006B75C5">
        <w:rPr>
          <w:rFonts w:ascii="Candara" w:hAnsi="Candara" w:cs="Calibri"/>
          <w:sz w:val="22"/>
          <w:szCs w:val="22"/>
        </w:rPr>
        <w:t xml:space="preserve">certificate of approval from a </w:t>
      </w:r>
      <w:r w:rsidRPr="006B75C5">
        <w:rPr>
          <w:rFonts w:ascii="Candara" w:hAnsi="Candara" w:cs="Calibri"/>
          <w:b/>
          <w:bCs/>
          <w:sz w:val="22"/>
          <w:szCs w:val="22"/>
        </w:rPr>
        <w:t>safety engineer</w:t>
      </w:r>
      <w:r w:rsidRPr="006B75C5">
        <w:rPr>
          <w:rFonts w:ascii="Candara" w:hAnsi="Candara" w:cs="Calibri"/>
          <w:sz w:val="22"/>
          <w:szCs w:val="22"/>
        </w:rPr>
        <w:t xml:space="preserve">. 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 xml:space="preserve">Exhibitors in standard constructed booths may not add any elements to the fascia provided by the organizers, without prior permission. 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 xml:space="preserve">All equipment used for display or demonstrations, must comply with local safety regulations. 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>Exhibitors may not place exhibits or furniture outside their allocated space.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 xml:space="preserve">Exhibitors are not allowed to distribute any sort of handouts such as brochures or giveaways in the public areas of the Pavilion and Fairgrounds. </w:t>
      </w:r>
    </w:p>
    <w:p w:rsidR="006B75C5" w:rsidRPr="006B75C5" w:rsidRDefault="006B75C5" w:rsidP="006A3DB4">
      <w:pPr>
        <w:numPr>
          <w:ilvl w:val="0"/>
          <w:numId w:val="1"/>
        </w:numPr>
        <w:spacing w:after="30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 xml:space="preserve">Exhibitors will refrain from obstructing aisles or entrances to other stands, and from making noise or odors that may cause inconvenience to other exhibitors. </w:t>
      </w:r>
    </w:p>
    <w:p w:rsidR="006B75C5" w:rsidRPr="006B75C5" w:rsidRDefault="006B75C5" w:rsidP="006A3DB4">
      <w:pPr>
        <w:numPr>
          <w:ilvl w:val="0"/>
          <w:numId w:val="1"/>
        </w:numPr>
        <w:spacing w:after="360" w:line="276" w:lineRule="auto"/>
        <w:ind w:left="142" w:hanging="357"/>
        <w:jc w:val="both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 xml:space="preserve">Transportation of exhibits and equipment to and from the exhibition area, and all setups inside the stand, are the sole responsibility of the exhibitor. 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 xml:space="preserve">IMPORTANT:  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 xml:space="preserve">Exhibits should not be taken in or out of booths during visiting hours.  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 xml:space="preserve">Furthermore, it is strictly forbidden to dismantle display materials and equipment prior to the official closing time of the exhibition – i.e. 18:00 on Wednesday, Feb11. 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>Please NOTE: exhibitors that will dismantle their exhibits prior to this time, will be charged $1,000.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b/>
          <w:bCs/>
          <w:sz w:val="28"/>
          <w:szCs w:val="28"/>
        </w:rPr>
      </w:pPr>
    </w:p>
    <w:p w:rsidR="006B75C5" w:rsidRPr="006B75C5" w:rsidRDefault="006B75C5" w:rsidP="006B75C5">
      <w:pPr>
        <w:numPr>
          <w:ilvl w:val="0"/>
          <w:numId w:val="2"/>
        </w:numPr>
        <w:spacing w:line="276" w:lineRule="auto"/>
        <w:ind w:left="142"/>
        <w:contextualSpacing/>
        <w:jc w:val="both"/>
        <w:rPr>
          <w:rFonts w:ascii="Candara" w:hAnsi="Candara" w:cs="Calibri"/>
          <w:b/>
          <w:bCs/>
          <w:sz w:val="22"/>
          <w:szCs w:val="22"/>
        </w:rPr>
      </w:pPr>
      <w:r w:rsidRPr="006B75C5">
        <w:rPr>
          <w:rFonts w:ascii="Candara" w:hAnsi="Candara" w:cs="Calibri"/>
          <w:b/>
          <w:bCs/>
          <w:sz w:val="22"/>
          <w:szCs w:val="22"/>
        </w:rPr>
        <w:tab/>
        <w:t>We read, understand and agree to follow the above regulations.</w:t>
      </w:r>
    </w:p>
    <w:p w:rsidR="006B75C5" w:rsidRPr="006B75C5" w:rsidRDefault="006B75C5" w:rsidP="006B75C5">
      <w:pPr>
        <w:spacing w:line="276" w:lineRule="auto"/>
        <w:ind w:left="142"/>
        <w:jc w:val="both"/>
        <w:rPr>
          <w:rFonts w:ascii="Candara" w:hAnsi="Candara" w:cs="Calibri"/>
          <w:sz w:val="22"/>
          <w:szCs w:val="22"/>
        </w:rPr>
      </w:pPr>
    </w:p>
    <w:p w:rsidR="006B75C5" w:rsidRPr="006B75C5" w:rsidRDefault="006B75C5" w:rsidP="006B75C5">
      <w:pPr>
        <w:spacing w:after="240" w:line="276" w:lineRule="auto"/>
        <w:ind w:left="142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>Exhibitor name: ________________________________________________ Stand No.: ________________</w:t>
      </w:r>
    </w:p>
    <w:p w:rsidR="006B75C5" w:rsidRPr="006B75C5" w:rsidRDefault="006B75C5" w:rsidP="006B75C5">
      <w:pPr>
        <w:spacing w:after="240" w:line="276" w:lineRule="auto"/>
        <w:ind w:left="142"/>
        <w:rPr>
          <w:rFonts w:ascii="Candara" w:hAnsi="Candara" w:cs="Calibri"/>
          <w:sz w:val="22"/>
          <w:szCs w:val="22"/>
        </w:rPr>
      </w:pPr>
      <w:r w:rsidRPr="006B75C5">
        <w:rPr>
          <w:rFonts w:ascii="Candara" w:hAnsi="Candara" w:cs="Calibri"/>
          <w:sz w:val="22"/>
          <w:szCs w:val="22"/>
        </w:rPr>
        <w:t>Contact person: ___________________________________________________________</w:t>
      </w:r>
    </w:p>
    <w:p w:rsidR="006B75C5" w:rsidRPr="006B75C5" w:rsidRDefault="006B75C5" w:rsidP="006B75C5">
      <w:pPr>
        <w:spacing w:after="240" w:line="276" w:lineRule="auto"/>
        <w:ind w:left="142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noProof/>
          <w:lang w:eastAsia="en-US"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9605010</wp:posOffset>
            </wp:positionV>
            <wp:extent cx="5702300" cy="425450"/>
            <wp:effectExtent l="19050" t="0" r="0" b="0"/>
            <wp:wrapNone/>
            <wp:docPr id="4" name="Picture 2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C5">
        <w:rPr>
          <w:rFonts w:ascii="Candara" w:hAnsi="Candara" w:cs="Calibri"/>
          <w:sz w:val="22"/>
          <w:szCs w:val="22"/>
        </w:rPr>
        <w:t>Date: _____________________________ Signature &amp; stamp: ____________________________________</w:t>
      </w:r>
    </w:p>
    <w:p w:rsidR="00B47CE4" w:rsidRDefault="00B47CE4">
      <w:pPr>
        <w:rPr>
          <w:rtl/>
          <w:cs/>
        </w:rPr>
      </w:pPr>
    </w:p>
    <w:sectPr w:rsidR="00B47CE4" w:rsidSect="00F21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21" w:bottom="624" w:left="102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43" w:rsidRDefault="00827243" w:rsidP="008622FB">
      <w:r>
        <w:separator/>
      </w:r>
    </w:p>
  </w:endnote>
  <w:endnote w:type="continuationSeparator" w:id="0">
    <w:p w:rsidR="00827243" w:rsidRDefault="00827243" w:rsidP="0086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EA" w:rsidRDefault="00F404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B" w:rsidRDefault="008622FB" w:rsidP="008622FB">
    <w:pPr>
      <w:pStyle w:val="a5"/>
      <w:tabs>
        <w:tab w:val="clear" w:pos="4153"/>
        <w:tab w:val="center" w:pos="4012"/>
      </w:tabs>
      <w:ind w:left="-1800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9519920</wp:posOffset>
          </wp:positionV>
          <wp:extent cx="7564120" cy="866775"/>
          <wp:effectExtent l="1905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22FB" w:rsidRDefault="008622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EA" w:rsidRDefault="00F40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43" w:rsidRDefault="00827243" w:rsidP="008622FB">
      <w:r>
        <w:separator/>
      </w:r>
    </w:p>
  </w:footnote>
  <w:footnote w:type="continuationSeparator" w:id="0">
    <w:p w:rsidR="00827243" w:rsidRDefault="00827243" w:rsidP="0086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EA" w:rsidRDefault="00F404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B" w:rsidRDefault="008622FB" w:rsidP="008622FB">
    <w:pPr>
      <w:pStyle w:val="a3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-521970</wp:posOffset>
          </wp:positionV>
          <wp:extent cx="7658735" cy="1261110"/>
          <wp:effectExtent l="1905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EA" w:rsidRDefault="00F404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9B5"/>
    <w:multiLevelType w:val="hybridMultilevel"/>
    <w:tmpl w:val="106C6146"/>
    <w:lvl w:ilvl="0" w:tplc="91282C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C55E11"/>
    <w:multiLevelType w:val="hybridMultilevel"/>
    <w:tmpl w:val="981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622FB"/>
    <w:rsid w:val="00083696"/>
    <w:rsid w:val="000C7DA8"/>
    <w:rsid w:val="00497270"/>
    <w:rsid w:val="006A3DB4"/>
    <w:rsid w:val="006B75C5"/>
    <w:rsid w:val="006C705D"/>
    <w:rsid w:val="00705A4B"/>
    <w:rsid w:val="00827243"/>
    <w:rsid w:val="008622FB"/>
    <w:rsid w:val="008E58DB"/>
    <w:rsid w:val="00B21ABC"/>
    <w:rsid w:val="00B47CE4"/>
    <w:rsid w:val="00B5500B"/>
    <w:rsid w:val="00D46DA9"/>
    <w:rsid w:val="00F21BB0"/>
    <w:rsid w:val="00F4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0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FB"/>
    <w:pPr>
      <w:widowControl/>
      <w:tabs>
        <w:tab w:val="center" w:pos="4153"/>
        <w:tab w:val="right" w:pos="8306"/>
      </w:tabs>
      <w:suppressAutoHyphens w:val="0"/>
      <w:bidi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</w:style>
  <w:style w:type="character" w:customStyle="1" w:styleId="a4">
    <w:name w:val="כותרת עליונה תו"/>
    <w:basedOn w:val="a0"/>
    <w:link w:val="a3"/>
    <w:uiPriority w:val="99"/>
    <w:rsid w:val="008622FB"/>
  </w:style>
  <w:style w:type="paragraph" w:styleId="a5">
    <w:name w:val="footer"/>
    <w:basedOn w:val="a"/>
    <w:link w:val="a6"/>
    <w:uiPriority w:val="99"/>
    <w:unhideWhenUsed/>
    <w:rsid w:val="008622FB"/>
    <w:pPr>
      <w:widowControl/>
      <w:tabs>
        <w:tab w:val="center" w:pos="4153"/>
        <w:tab w:val="right" w:pos="8306"/>
      </w:tabs>
      <w:suppressAutoHyphens w:val="0"/>
      <w:bidi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</w:style>
  <w:style w:type="character" w:customStyle="1" w:styleId="a6">
    <w:name w:val="כותרת תחתונה תו"/>
    <w:basedOn w:val="a0"/>
    <w:link w:val="a5"/>
    <w:uiPriority w:val="99"/>
    <w:rsid w:val="008622FB"/>
  </w:style>
  <w:style w:type="paragraph" w:styleId="a7">
    <w:name w:val="Balloon Text"/>
    <w:basedOn w:val="a"/>
    <w:link w:val="a8"/>
    <w:uiPriority w:val="99"/>
    <w:semiHidden/>
    <w:unhideWhenUsed/>
    <w:rsid w:val="008622F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22F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21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22FB"/>
  </w:style>
  <w:style w:type="paragraph" w:styleId="a5">
    <w:name w:val="footer"/>
    <w:basedOn w:val="a"/>
    <w:link w:val="a6"/>
    <w:uiPriority w:val="99"/>
    <w:unhideWhenUsed/>
    <w:rsid w:val="0086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22FB"/>
  </w:style>
  <w:style w:type="paragraph" w:styleId="a7">
    <w:name w:val="Balloon Text"/>
    <w:basedOn w:val="a"/>
    <w:link w:val="a8"/>
    <w:uiPriority w:val="99"/>
    <w:semiHidden/>
    <w:unhideWhenUsed/>
    <w:rsid w:val="0086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@ortr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tm@ortr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mtm@ortr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אופיר סיני</dc:creator>
  <cp:lastModifiedBy>Yehudit Gabay</cp:lastModifiedBy>
  <cp:revision>5</cp:revision>
  <cp:lastPrinted>2016-07-27T12:00:00Z</cp:lastPrinted>
  <dcterms:created xsi:type="dcterms:W3CDTF">2016-07-27T11:56:00Z</dcterms:created>
  <dcterms:modified xsi:type="dcterms:W3CDTF">2016-07-27T12:01:00Z</dcterms:modified>
</cp:coreProperties>
</file>